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科技大厦电梯升级改造旧件处置询价函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ind w:firstLine="640"/>
        <w:jc w:val="left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科技大厦电梯升级改造工程将于6月开始施工，对于更换下来的旧件，我所将按照出价高的原则来确定回收单位。下表为更换旧件清单，有意竞价者请于2017年6月16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日前将报价单传真或送达我单位。传真号码：0591-87883592；地址：福州市北环西路108号科技大厦4楼综合办公室，联系人：王先生。</w:t>
      </w:r>
    </w:p>
    <w:p>
      <w:pPr>
        <w:ind w:firstLine="640"/>
        <w:jc w:val="left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</w:p>
    <w:p>
      <w:pPr>
        <w:ind w:firstLine="640"/>
        <w:jc w:val="right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福建省科学技术信息研究所</w:t>
      </w:r>
    </w:p>
    <w:p>
      <w:pPr>
        <w:ind w:firstLine="640"/>
        <w:jc w:val="center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 xml:space="preserve">                            2017年6月9日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报价单</w:t>
      </w:r>
    </w:p>
    <w:p>
      <w:pPr>
        <w:jc w:val="center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电梯型号：</w:t>
      </w:r>
      <w:r>
        <w:rPr>
          <w:rFonts w:hint="eastAsia" w:ascii="华文仿宋" w:hAnsi="华文仿宋" w:eastAsia="华文仿宋" w:cs="华文仿宋"/>
          <w:sz w:val="28"/>
          <w:szCs w:val="28"/>
        </w:rPr>
        <w:t>奥的斯300VF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；数量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2台（</w:t>
      </w:r>
      <w:r>
        <w:rPr>
          <w:rFonts w:hint="eastAsia" w:ascii="华文仿宋" w:hAnsi="华文仿宋" w:eastAsia="华文仿宋" w:cs="华文仿宋"/>
          <w:sz w:val="28"/>
          <w:szCs w:val="28"/>
        </w:rPr>
        <w:t>19层 / 19站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20层 / 20站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）</w:t>
      </w:r>
    </w:p>
    <w:tbl>
      <w:tblPr>
        <w:tblStyle w:val="6"/>
        <w:tblpPr w:leftFromText="180" w:rightFromText="180" w:vertAnchor="page" w:horzAnchor="page" w:tblpX="2048" w:tblpY="2574"/>
        <w:tblOverlap w:val="never"/>
        <w:tblW w:w="7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12"/>
        <w:gridCol w:w="2887"/>
        <w:gridCol w:w="1453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旧件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旧件名称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轿厢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轨道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厅门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0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对重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0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支架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0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缓冲器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运输费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拆除费</w:t>
            </w:r>
          </w:p>
        </w:tc>
        <w:tc>
          <w:tcPr>
            <w:tcW w:w="2887" w:type="dxa"/>
            <w:vAlign w:val="center"/>
          </w:tcPr>
          <w:p>
            <w:pPr>
              <w:spacing w:line="360" w:lineRule="auto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            /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防护费</w:t>
            </w:r>
          </w:p>
        </w:tc>
        <w:tc>
          <w:tcPr>
            <w:tcW w:w="2887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人工搬运服务</w:t>
            </w:r>
          </w:p>
        </w:tc>
        <w:tc>
          <w:tcPr>
            <w:tcW w:w="2887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合计金额</w:t>
            </w:r>
          </w:p>
        </w:tc>
        <w:tc>
          <w:tcPr>
            <w:tcW w:w="2887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报价单位（盖章）：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日期：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G Times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03026"/>
    <w:rsid w:val="16632565"/>
    <w:rsid w:val="21A62AAA"/>
    <w:rsid w:val="345A4238"/>
    <w:rsid w:val="3A9E5B7E"/>
    <w:rsid w:val="43C82B30"/>
    <w:rsid w:val="63D65720"/>
    <w:rsid w:val="6DF34930"/>
    <w:rsid w:val="6E752033"/>
    <w:rsid w:val="7AFA11C7"/>
    <w:rsid w:val="7BA1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styleId="4">
    <w:name w:val="annotation reference"/>
    <w:basedOn w:val="3"/>
    <w:qFormat/>
    <w:uiPriority w:val="0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2017-06-16T09:22:04Z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