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仿宋" w:hAnsi="华文仿宋" w:eastAsia="华文仿宋" w:cs="华文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华文仿宋" w:hAnsi="华文仿宋" w:eastAsia="华文仿宋" w:cs="华文仿宋"/>
          <w:sz w:val="44"/>
          <w:szCs w:val="44"/>
          <w:lang w:val="en-US" w:eastAsia="zh-CN"/>
        </w:rPr>
      </w:pPr>
      <w:r>
        <w:rPr>
          <w:rFonts w:hint="eastAsia" w:ascii="华文仿宋" w:hAnsi="华文仿宋" w:eastAsia="华文仿宋" w:cs="华文仿宋"/>
          <w:sz w:val="44"/>
          <w:szCs w:val="44"/>
          <w:lang w:val="en-US" w:eastAsia="zh-CN"/>
        </w:rPr>
        <w:t>关于遮光卷帘采购的询价函</w:t>
      </w:r>
    </w:p>
    <w:p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因旧楼4楼（湖东路11号）文献馆装修，现需采购一批遮光卷帘，欢迎我所职工推荐窗帘制作单位前来竞价，报价截止2017年7月12日下午17时。我单位将按最低报价原则来确定供应商，未中标者恕不另行通知。</w:t>
      </w:r>
    </w:p>
    <w:p>
      <w:pPr>
        <w:ind w:firstLine="64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联系人：王先生，0591-87403234。联系地址：福州市北环西路108号科技大厦4层。</w:t>
      </w:r>
    </w:p>
    <w:p>
      <w:pPr>
        <w:ind w:firstLine="64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ind w:firstLine="640"/>
        <w:jc w:val="center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                   综合办公室</w:t>
      </w:r>
    </w:p>
    <w:p>
      <w:pPr>
        <w:ind w:firstLine="640"/>
        <w:jc w:val="right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2017年7月5日</w:t>
      </w:r>
    </w:p>
    <w:p>
      <w:pPr>
        <w:ind w:firstLine="64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ind w:firstLine="640"/>
        <w:jc w:val="center"/>
        <w:rPr>
          <w:rFonts w:hint="eastAsia" w:ascii="华文仿宋" w:hAnsi="华文仿宋" w:eastAsia="华文仿宋" w:cs="华文仿宋"/>
          <w:sz w:val="44"/>
          <w:szCs w:val="44"/>
          <w:lang w:val="en-US" w:eastAsia="zh-CN"/>
        </w:rPr>
      </w:pPr>
    </w:p>
    <w:p>
      <w:pPr>
        <w:ind w:firstLine="640"/>
        <w:jc w:val="center"/>
        <w:rPr>
          <w:rFonts w:hint="eastAsia" w:ascii="华文仿宋" w:hAnsi="华文仿宋" w:eastAsia="华文仿宋" w:cs="华文仿宋"/>
          <w:sz w:val="44"/>
          <w:szCs w:val="44"/>
          <w:lang w:val="en-US" w:eastAsia="zh-CN"/>
        </w:rPr>
      </w:pPr>
    </w:p>
    <w:p>
      <w:pPr>
        <w:ind w:firstLine="640"/>
        <w:jc w:val="center"/>
        <w:rPr>
          <w:rFonts w:hint="eastAsia" w:ascii="华文仿宋" w:hAnsi="华文仿宋" w:eastAsia="华文仿宋" w:cs="华文仿宋"/>
          <w:sz w:val="44"/>
          <w:szCs w:val="44"/>
          <w:lang w:val="en-US" w:eastAsia="zh-CN"/>
        </w:rPr>
      </w:pPr>
    </w:p>
    <w:p>
      <w:pPr>
        <w:ind w:firstLine="640"/>
        <w:jc w:val="center"/>
        <w:rPr>
          <w:rFonts w:hint="eastAsia" w:ascii="华文仿宋" w:hAnsi="华文仿宋" w:eastAsia="华文仿宋" w:cs="华文仿宋"/>
          <w:sz w:val="44"/>
          <w:szCs w:val="44"/>
          <w:lang w:val="en-US" w:eastAsia="zh-CN"/>
        </w:rPr>
      </w:pPr>
    </w:p>
    <w:p>
      <w:pPr>
        <w:jc w:val="both"/>
        <w:rPr>
          <w:rFonts w:hint="eastAsia" w:ascii="华文仿宋" w:hAnsi="华文仿宋" w:eastAsia="华文仿宋" w:cs="华文仿宋"/>
          <w:sz w:val="44"/>
          <w:szCs w:val="44"/>
          <w:lang w:val="en-US" w:eastAsia="zh-CN"/>
        </w:rPr>
      </w:pPr>
    </w:p>
    <w:p>
      <w:pPr>
        <w:ind w:firstLine="640"/>
        <w:jc w:val="center"/>
        <w:rPr>
          <w:rFonts w:hint="eastAsia" w:ascii="华文仿宋" w:hAnsi="华文仿宋" w:eastAsia="华文仿宋" w:cs="华文仿宋"/>
          <w:sz w:val="44"/>
          <w:szCs w:val="44"/>
          <w:lang w:val="en-US" w:eastAsia="zh-CN"/>
        </w:rPr>
      </w:pPr>
    </w:p>
    <w:p>
      <w:pPr>
        <w:ind w:firstLine="640"/>
        <w:jc w:val="center"/>
        <w:rPr>
          <w:rFonts w:hint="eastAsia" w:ascii="华文仿宋" w:hAnsi="华文仿宋" w:eastAsia="华文仿宋" w:cs="华文仿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华文仿宋" w:hAnsi="华文仿宋" w:eastAsia="华文仿宋" w:cs="华文仿宋"/>
          <w:sz w:val="44"/>
          <w:szCs w:val="44"/>
          <w:lang w:val="en-US" w:eastAsia="zh-CN"/>
        </w:rPr>
      </w:pPr>
      <w:r>
        <w:rPr>
          <w:rFonts w:hint="eastAsia" w:ascii="华文仿宋" w:hAnsi="华文仿宋" w:eastAsia="华文仿宋" w:cs="华文仿宋"/>
          <w:sz w:val="44"/>
          <w:szCs w:val="44"/>
          <w:lang w:val="en-US" w:eastAsia="zh-CN"/>
        </w:rPr>
        <w:t>遮光卷帘报价单</w:t>
      </w:r>
    </w:p>
    <w:tbl>
      <w:tblPr>
        <w:tblStyle w:val="4"/>
        <w:tblpPr w:leftFromText="180" w:rightFromText="180" w:vertAnchor="text" w:horzAnchor="page" w:tblpX="1597" w:tblpY="811"/>
        <w:tblOverlap w:val="never"/>
        <w:tblW w:w="8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670"/>
        <w:gridCol w:w="2461"/>
        <w:gridCol w:w="3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2461" w:type="dxa"/>
          </w:tcPr>
          <w:p>
            <w:pP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单价（元/平米）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遮光卷帘</w:t>
            </w:r>
          </w:p>
        </w:tc>
        <w:tc>
          <w:tcPr>
            <w:tcW w:w="2461" w:type="dxa"/>
          </w:tcPr>
          <w:p>
            <w:pP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45" w:type="dxa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含税价，包设计安装。总价以实际测量面积为准。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" w:type="dxa"/>
          </w:tcPr>
          <w:p>
            <w:pP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0" w:type="dxa"/>
          </w:tcPr>
          <w:p>
            <w:pP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1" w:type="dxa"/>
          </w:tcPr>
          <w:p>
            <w:pP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45" w:type="dxa"/>
          </w:tcPr>
          <w:p>
            <w:pP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firstLine="64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  </w:t>
      </w:r>
      <w:bookmarkStart w:id="0" w:name="_GoBack"/>
      <w:bookmarkEnd w:id="0"/>
    </w:p>
    <w:p>
      <w:pPr>
        <w:ind w:firstLine="64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ind w:firstLine="3840" w:firstLineChars="1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报价单位：</w:t>
      </w:r>
    </w:p>
    <w:p>
      <w:pPr>
        <w:ind w:firstLine="640"/>
        <w:jc w:val="center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   报价日期：2017年7月   日</w:t>
      </w:r>
    </w:p>
    <w:p>
      <w:pPr>
        <w:ind w:firstLine="64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11197"/>
    <w:rsid w:val="0F0B1583"/>
    <w:rsid w:val="2F303FE1"/>
    <w:rsid w:val="4371478B"/>
    <w:rsid w:val="4B311197"/>
    <w:rsid w:val="4CAC7436"/>
    <w:rsid w:val="4F4000BB"/>
    <w:rsid w:val="7E903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2017-07-04T03:13:00Z</dcterms:created>
  <dc:creator>lenovo</dc:creator>
  <cp:lastModifiedBy>lenovo</cp:lastModifiedBy>
  <dcterms:modified xsi:type="dcterms:W3CDTF">2017-07-12T01:16:01Z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